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19" w:type="dxa"/>
        <w:tblInd w:w="93" w:type="dxa"/>
        <w:tblLook w:val="04A0" w:firstRow="1" w:lastRow="0" w:firstColumn="1" w:lastColumn="0" w:noHBand="0" w:noVBand="1"/>
      </w:tblPr>
      <w:tblGrid>
        <w:gridCol w:w="1770"/>
        <w:gridCol w:w="2959"/>
        <w:gridCol w:w="10490"/>
      </w:tblGrid>
      <w:tr w:rsidR="00BC3BD7" w:rsidRPr="00BC3BD7" w:rsidTr="00BC3BD7">
        <w:trPr>
          <w:trHeight w:val="705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BC3BD7" w:rsidRPr="00BC3BD7" w:rsidTr="00BC3BD7">
        <w:trPr>
          <w:trHeight w:val="291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rPr>
                <w:lang w:eastAsia="ru-RU"/>
              </w:rPr>
            </w:pPr>
            <w:r w:rsidRPr="00BC3BD7">
              <w:rPr>
                <w:lang w:eastAsia="ru-RU"/>
              </w:rPr>
              <w:t xml:space="preserve">главного администратора  доходов бюджета Запорожского </w:t>
            </w:r>
            <w:r w:rsidRPr="00BC3BD7">
              <w:t>сельского</w:t>
            </w:r>
            <w:r w:rsidRPr="00BC3BD7">
              <w:rPr>
                <w:lang w:eastAsia="ru-RU"/>
              </w:rPr>
              <w:t xml:space="preserve"> поселения Темрюкского района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  бюджета Запорожского сельского поселения Темрюкского района</w:t>
            </w:r>
          </w:p>
        </w:tc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3BD7" w:rsidRPr="00BC3BD7" w:rsidTr="00BC3BD7">
        <w:trPr>
          <w:trHeight w:val="25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C3BD7" w:rsidRPr="00BC3BD7" w:rsidTr="00BC3BD7">
        <w:trPr>
          <w:trHeight w:val="34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Краснодарского края</w:t>
            </w:r>
          </w:p>
        </w:tc>
      </w:tr>
      <w:tr w:rsidR="00BC3BD7" w:rsidRPr="00BC3BD7" w:rsidTr="00BC3BD7">
        <w:trPr>
          <w:trHeight w:val="67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BC3BD7" w:rsidRPr="00BC3BD7" w:rsidTr="00BC3BD7">
        <w:trPr>
          <w:trHeight w:val="39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экономики Краснодарского рая</w:t>
            </w:r>
          </w:p>
        </w:tc>
      </w:tr>
      <w:tr w:rsidR="00BC3BD7" w:rsidRPr="00BC3BD7" w:rsidTr="00BC3BD7">
        <w:trPr>
          <w:trHeight w:val="100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1 16 33050 10 0000 140</w:t>
            </w:r>
          </w:p>
        </w:tc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 законодательства Российской Федерации о контрактной системе в сфере закупок </w:t>
            </w:r>
            <w:proofErr w:type="spellStart"/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</w:t>
            </w:r>
            <w:proofErr w:type="gramStart"/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абот,услуг</w:t>
            </w:r>
            <w:proofErr w:type="spellEnd"/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обеспечения государственных и муниципальных нужд сельских поселений</w:t>
            </w:r>
          </w:p>
        </w:tc>
      </w:tr>
      <w:tr w:rsidR="00BC3BD7" w:rsidRPr="00BC3BD7" w:rsidTr="00BC3BD7">
        <w:trPr>
          <w:trHeight w:val="480"/>
        </w:trPr>
        <w:tc>
          <w:tcPr>
            <w:tcW w:w="1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природных ресурсов Краснодарского края</w:t>
            </w:r>
          </w:p>
        </w:tc>
      </w:tr>
      <w:tr w:rsidR="00BC3BD7" w:rsidRPr="00BC3BD7" w:rsidTr="00BC3BD7">
        <w:trPr>
          <w:trHeight w:val="67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1 16 25010 01 0000 140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 нарушение законодательства Российской Федерации о недрах    </w:t>
            </w:r>
          </w:p>
        </w:tc>
      </w:tr>
      <w:tr w:rsidR="00BC3BD7" w:rsidRPr="00BC3BD7" w:rsidTr="00BC3BD7">
        <w:trPr>
          <w:trHeight w:val="69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1 16 25020 01 0000 140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</w:t>
            </w:r>
            <w:proofErr w:type="spellStart"/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законодательстваРоссийской</w:t>
            </w:r>
            <w:proofErr w:type="spellEnd"/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об особо  охраняемых природных территориях</w:t>
            </w:r>
          </w:p>
        </w:tc>
      </w:tr>
      <w:tr w:rsidR="00BC3BD7" w:rsidRPr="00BC3BD7" w:rsidTr="00BC3BD7">
        <w:trPr>
          <w:trHeight w:val="64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854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</w:t>
            </w:r>
            <w:proofErr w:type="spellStart"/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законодательстваРоссийской</w:t>
            </w:r>
            <w:proofErr w:type="spellEnd"/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об охране и использовании животного мира       </w:t>
            </w:r>
          </w:p>
        </w:tc>
      </w:tr>
      <w:tr w:rsidR="00BC3BD7" w:rsidRPr="00BC3BD7" w:rsidTr="00BC3BD7">
        <w:trPr>
          <w:trHeight w:val="61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1 16 25040 01 0000 140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    нарушение законодательства об  экологической экспертизе        </w:t>
            </w:r>
          </w:p>
        </w:tc>
      </w:tr>
      <w:tr w:rsidR="00BC3BD7" w:rsidRPr="00BC3BD7" w:rsidTr="00BC3BD7">
        <w:trPr>
          <w:trHeight w:val="64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    нарушение законодательства в области охраны окружающей среды    </w:t>
            </w:r>
          </w:p>
        </w:tc>
      </w:tr>
      <w:tr w:rsidR="00BC3BD7" w:rsidRPr="00BC3BD7" w:rsidTr="00BC3BD7">
        <w:trPr>
          <w:trHeight w:val="42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    нарушение земельного  законодательства  </w:t>
            </w:r>
          </w:p>
        </w:tc>
      </w:tr>
      <w:tr w:rsidR="00BC3BD7" w:rsidRPr="00BC3BD7" w:rsidTr="00BC3BD7">
        <w:trPr>
          <w:trHeight w:val="64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1 16 25074 10 0000 140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    нарушение лесного законодательства на лесных участках, находящихся в  собственности сельских поселений</w:t>
            </w:r>
          </w:p>
        </w:tc>
      </w:tr>
      <w:tr w:rsidR="00BC3BD7" w:rsidRPr="00BC3BD7" w:rsidTr="00BC3BD7">
        <w:trPr>
          <w:trHeight w:val="76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1 16 25085 10 0000 140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</w:t>
            </w:r>
            <w:r w:rsidRPr="00BC3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установленное</w:t>
            </w: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водных объектах, находящихся в собственности сельских поселений</w:t>
            </w:r>
          </w:p>
        </w:tc>
      </w:tr>
      <w:tr w:rsidR="00BC3BD7" w:rsidRPr="00BC3BD7" w:rsidTr="00BC3BD7">
        <w:trPr>
          <w:trHeight w:val="1320"/>
        </w:trPr>
        <w:tc>
          <w:tcPr>
            <w:tcW w:w="15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доходы бюджета Запорожского сельского поселения Темрюкского района, администрирование которых может осуществляться главными администраторами доходов государственными органами Краснодарского края в пределах их компетенции</w:t>
            </w:r>
          </w:p>
        </w:tc>
      </w:tr>
      <w:tr w:rsidR="00BC3BD7" w:rsidRPr="00BC3BD7" w:rsidTr="00BC3BD7">
        <w:trPr>
          <w:trHeight w:val="690"/>
        </w:trPr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Краснодарское </w:t>
            </w:r>
            <w:proofErr w:type="spellStart"/>
            <w:r w:rsidRPr="00BC3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УФАСРоссии</w:t>
            </w:r>
            <w:proofErr w:type="spellEnd"/>
          </w:p>
        </w:tc>
      </w:tr>
      <w:tr w:rsidR="00BC3BD7" w:rsidRPr="00BC3BD7" w:rsidTr="00BC3BD7">
        <w:trPr>
          <w:trHeight w:val="169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1 16 33050 10 0000 140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 для нужд </w:t>
            </w:r>
            <w:proofErr w:type="spellStart"/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сельких</w:t>
            </w:r>
            <w:proofErr w:type="spellEnd"/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</w:tr>
      <w:tr w:rsidR="00BC3BD7" w:rsidRPr="00BC3BD7" w:rsidTr="00BC3BD7">
        <w:trPr>
          <w:trHeight w:val="1695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 установленные законами субъектов  Российской Федерации за  несоблюдение муниципальных правовых актов, зачисляемые в бюджеты сельских поселений</w:t>
            </w:r>
          </w:p>
        </w:tc>
      </w:tr>
      <w:tr w:rsidR="00BC3BD7" w:rsidRPr="00BC3BD7" w:rsidTr="00BC3BD7">
        <w:trPr>
          <w:trHeight w:val="33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C3BD7" w:rsidRPr="00BC3BD7" w:rsidTr="00BC3BD7">
        <w:trPr>
          <w:trHeight w:val="1020"/>
        </w:trPr>
        <w:tc>
          <w:tcPr>
            <w:tcW w:w="152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*По видам и подвидам </w:t>
            </w:r>
            <w:proofErr w:type="spellStart"/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Start"/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,в</w:t>
            </w:r>
            <w:proofErr w:type="gramEnd"/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ходящим</w:t>
            </w:r>
            <w:proofErr w:type="spellEnd"/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соответствующий группировочный код бюджетной </w:t>
            </w:r>
            <w:proofErr w:type="spellStart"/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классификации,зачисляемым</w:t>
            </w:r>
            <w:proofErr w:type="spellEnd"/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местные бюджеты в соответствии с законодательством Российской Федерации</w:t>
            </w:r>
          </w:p>
        </w:tc>
      </w:tr>
      <w:tr w:rsidR="00BC3BD7" w:rsidRPr="00BC3BD7" w:rsidTr="00BC3BD7">
        <w:trPr>
          <w:trHeight w:val="720"/>
        </w:trPr>
        <w:tc>
          <w:tcPr>
            <w:tcW w:w="4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отдела</w:t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С.Н.Кихаева</w:t>
            </w:r>
            <w:proofErr w:type="spellEnd"/>
          </w:p>
        </w:tc>
      </w:tr>
      <w:tr w:rsidR="00BC3BD7" w:rsidRPr="00BC3BD7" w:rsidTr="00BC3BD7">
        <w:trPr>
          <w:trHeight w:val="39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3BD7" w:rsidRPr="00BC3BD7" w:rsidTr="00BC3BD7">
        <w:trPr>
          <w:trHeight w:val="6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NewRomanPSMT" w:eastAsia="Times New Roman" w:hAnsi="TimesNewRomanPSMT" w:cs="Arial CYR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3BD7" w:rsidRPr="00BC3BD7" w:rsidTr="00BC3BD7">
        <w:trPr>
          <w:trHeight w:val="52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3BD7" w:rsidRPr="00BC3BD7" w:rsidTr="00BC3BD7">
        <w:trPr>
          <w:trHeight w:val="70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3BD7" w:rsidRPr="00BC3BD7" w:rsidTr="00BC3BD7">
        <w:trPr>
          <w:trHeight w:val="54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BD7" w:rsidRPr="00BC3BD7" w:rsidRDefault="00BC3BD7" w:rsidP="00BC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3BD7" w:rsidRPr="00BC3BD7" w:rsidTr="00BC3BD7">
        <w:trPr>
          <w:trHeight w:val="810"/>
        </w:trPr>
        <w:tc>
          <w:tcPr>
            <w:tcW w:w="4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BD7" w:rsidRPr="00BC3BD7" w:rsidRDefault="00BC3BD7" w:rsidP="00BC3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06A5" w:rsidRDefault="007B06A5"/>
    <w:sectPr w:rsidR="007B06A5" w:rsidSect="00BC3BD7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BA" w:rsidRDefault="008C69BA" w:rsidP="00BC3BD7">
      <w:pPr>
        <w:spacing w:after="0" w:line="240" w:lineRule="auto"/>
      </w:pPr>
      <w:r>
        <w:separator/>
      </w:r>
    </w:p>
  </w:endnote>
  <w:endnote w:type="continuationSeparator" w:id="0">
    <w:p w:rsidR="008C69BA" w:rsidRDefault="008C69BA" w:rsidP="00BC3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BA" w:rsidRDefault="008C69BA" w:rsidP="00BC3BD7">
      <w:pPr>
        <w:spacing w:after="0" w:line="240" w:lineRule="auto"/>
      </w:pPr>
      <w:r>
        <w:separator/>
      </w:r>
    </w:p>
  </w:footnote>
  <w:footnote w:type="continuationSeparator" w:id="0">
    <w:p w:rsidR="008C69BA" w:rsidRDefault="008C69BA" w:rsidP="00BC3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D7" w:rsidRDefault="00BC3BD7">
    <w:pPr>
      <w:pStyle w:val="a5"/>
    </w:pPr>
  </w:p>
  <w:p w:rsidR="00BC3BD7" w:rsidRDefault="00BC3BD7">
    <w:pPr>
      <w:pStyle w:val="a5"/>
    </w:pPr>
  </w:p>
  <w:p w:rsidR="00BC3BD7" w:rsidRDefault="00BC3B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BD7"/>
    <w:rsid w:val="007B06A5"/>
    <w:rsid w:val="007C7BDD"/>
    <w:rsid w:val="00860382"/>
    <w:rsid w:val="008C69BA"/>
    <w:rsid w:val="00BC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3B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C3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3BD7"/>
  </w:style>
  <w:style w:type="paragraph" w:styleId="a7">
    <w:name w:val="footer"/>
    <w:basedOn w:val="a"/>
    <w:link w:val="a8"/>
    <w:uiPriority w:val="99"/>
    <w:unhideWhenUsed/>
    <w:rsid w:val="00BC3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3B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3B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C3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3BD7"/>
  </w:style>
  <w:style w:type="paragraph" w:styleId="a7">
    <w:name w:val="footer"/>
    <w:basedOn w:val="a"/>
    <w:link w:val="a8"/>
    <w:uiPriority w:val="99"/>
    <w:unhideWhenUsed/>
    <w:rsid w:val="00BC3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3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2016-12-23T11:29:00Z</dcterms:created>
  <dcterms:modified xsi:type="dcterms:W3CDTF">2016-12-23T11:41:00Z</dcterms:modified>
</cp:coreProperties>
</file>